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Форма </w:t>
      </w:r>
      <w:r>
        <w:rPr>
          <w:rFonts w:cs="Arial"/>
          <w:b/>
          <w:bCs/>
        </w:rPr>
        <w:t xml:space="preserve">11</w:t>
      </w:r>
      <w:r>
        <w:rPr>
          <w:rFonts w:cs="Arial"/>
          <w:b/>
          <w:bCs/>
        </w:rPr>
        <w:t xml:space="preserve">.</w:t>
      </w:r>
      <w:r>
        <w:rPr>
          <w:rFonts w:cs="Arial"/>
          <w:b/>
          <w:bCs/>
        </w:rPr>
        <w:t xml:space="preserve">1</w:t>
      </w:r>
      <w:r>
        <w:rPr>
          <w:rFonts w:cs="Arial"/>
          <w:b/>
          <w:bCs/>
        </w:rPr>
      </w:r>
    </w:p>
    <w:p>
      <w:pPr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>
      <w:pPr>
        <w:pStyle w:val="697"/>
        <w:jc w:val="cent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АО «НПФ «Ростех»</w:t>
      </w:r>
      <w:r>
        <w:rPr>
          <w:rFonts w:ascii="Arial" w:hAnsi="Arial" w:cs="Arial"/>
          <w:sz w:val="20"/>
          <w:szCs w:val="20"/>
        </w:rPr>
      </w:r>
    </w:p>
    <w:p>
      <w:pPr>
        <w:pStyle w:val="697"/>
        <w:jc w:val="cent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eastAsia="Arial" w:cs="Arial"/>
          <w:color w:val="2c2d2e"/>
          <w:sz w:val="20"/>
          <w:szCs w:val="20"/>
          <w:highlight w:val="white"/>
        </w:rPr>
        <w:t xml:space="preserve">125424, г. Москва, вн.тер.г. муниципальный округ Покровское-Стрешнево, ш. Волоколамское, д. 75А.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697"/>
        <w:jc w:val="cent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почтовый адрес: 445028, Самарская обл., г. Тольятти, ул. Фрунзе, д. 24</w:t>
      </w:r>
      <w:r>
        <w:rPr>
          <w:rFonts w:ascii="Arial" w:hAnsi="Arial" w:cs="Arial"/>
          <w:sz w:val="20"/>
          <w:szCs w:val="20"/>
        </w:rPr>
      </w:r>
    </w:p>
    <w:p>
      <w:pPr>
        <w:pStyle w:val="697"/>
        <w:jc w:val="cent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тел</w:t>
      </w:r>
      <w:r>
        <w:rPr>
          <w:rFonts w:ascii="Arial" w:hAnsi="Arial" w:cs="Arial"/>
          <w:sz w:val="20"/>
          <w:szCs w:val="20"/>
        </w:rPr>
        <w:t xml:space="preserve">. (8482) 38-89-15, 8 (800) 600-89-15, </w:t>
      </w:r>
      <w:r>
        <w:rPr>
          <w:rFonts w:ascii="Arial" w:hAnsi="Arial" w:cs="Arial"/>
          <w:sz w:val="20"/>
          <w:szCs w:val="20"/>
          <w:lang w:val="en-US"/>
        </w:rPr>
        <w:t xml:space="preserve">e</w:t>
      </w:r>
      <w:r>
        <w:rPr>
          <w:rFonts w:ascii="Arial" w:hAnsi="Arial" w:cs="Arial"/>
          <w:sz w:val="20"/>
          <w:szCs w:val="20"/>
        </w:rPr>
        <w:t xml:space="preserve">-</w:t>
      </w:r>
      <w:r>
        <w:rPr>
          <w:rFonts w:ascii="Arial" w:hAnsi="Arial" w:cs="Arial"/>
          <w:sz w:val="20"/>
          <w:szCs w:val="20"/>
          <w:lang w:val="en-US"/>
        </w:rPr>
        <w:t xml:space="preserve">mail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  <w:lang w:val="en-US"/>
        </w:rPr>
        <w:t xml:space="preserve">info</w:t>
      </w:r>
      <w:r>
        <w:rPr>
          <w:rFonts w:ascii="Arial" w:hAnsi="Arial" w:cs="Arial"/>
          <w:sz w:val="20"/>
          <w:szCs w:val="20"/>
        </w:rPr>
        <w:t xml:space="preserve">@</w:t>
      </w:r>
      <w:r>
        <w:rPr>
          <w:rFonts w:ascii="Arial" w:hAnsi="Arial" w:cs="Arial"/>
          <w:sz w:val="20"/>
          <w:szCs w:val="20"/>
          <w:lang w:val="en-US"/>
        </w:rPr>
        <w:t xml:space="preserve">rostecnpf</w:t>
      </w:r>
      <w:r>
        <w:rPr>
          <w:rFonts w:ascii="Arial" w:hAnsi="Arial" w:cs="Arial"/>
          <w:sz w:val="20"/>
          <w:szCs w:val="20"/>
        </w:rPr>
        <w:t xml:space="preserve">.</w:t>
      </w:r>
      <w:r>
        <w:rPr>
          <w:rFonts w:ascii="Arial" w:hAnsi="Arial" w:cs="Arial"/>
          <w:sz w:val="20"/>
          <w:szCs w:val="20"/>
          <w:lang w:val="en-US"/>
        </w:rPr>
        <w:t xml:space="preserve">ru</w:t>
      </w:r>
      <w:r>
        <w:rPr>
          <w:rFonts w:ascii="Arial" w:hAnsi="Arial" w:cs="Arial"/>
          <w:sz w:val="20"/>
          <w:szCs w:val="20"/>
        </w:rPr>
      </w:r>
    </w:p>
    <w:p>
      <w:pPr>
        <w:pStyle w:val="697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</w:r>
    </w:p>
    <w:p>
      <w:pPr>
        <w:pStyle w:val="697"/>
        <w:spacing w:line="360" w:lineRule="auto"/>
        <w:tabs>
          <w:tab w:val="left" w:pos="3686" w:leader="none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</w:r>
    </w:p>
    <w:p>
      <w:pPr>
        <w:jc w:val="both"/>
        <w:spacing w:line="360" w:lineRule="auto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>
      <w:pPr>
        <w:jc w:val="center"/>
        <w:spacing w:after="0" w:line="360" w:lineRule="auto"/>
        <w:rPr>
          <w:rFonts w:cs="Arial"/>
          <w:b/>
        </w:rPr>
      </w:pPr>
      <w:r>
        <w:rPr>
          <w:rFonts w:cs="Arial"/>
          <w:b/>
        </w:rPr>
        <w:t xml:space="preserve">УВЕДОМЛЕНИЕ</w:t>
      </w:r>
      <w:r>
        <w:rPr>
          <w:rFonts w:cs="Arial"/>
          <w:b/>
        </w:rPr>
      </w:r>
    </w:p>
    <w:p>
      <w:pPr>
        <w:jc w:val="center"/>
        <w:spacing w:after="0" w:line="360" w:lineRule="auto"/>
        <w:rPr>
          <w:rFonts w:cs="Arial"/>
          <w:b/>
        </w:rPr>
      </w:pPr>
      <w:r>
        <w:rPr>
          <w:rFonts w:cs="Arial"/>
          <w:b/>
        </w:rPr>
        <w:t xml:space="preserve">о сумме пенсионных накоплений,</w:t>
      </w:r>
      <w:r>
        <w:rPr>
          <w:rFonts w:cs="Arial"/>
          <w:b/>
        </w:rPr>
      </w:r>
    </w:p>
    <w:p>
      <w:pPr>
        <w:jc w:val="center"/>
        <w:spacing w:after="0" w:line="360" w:lineRule="auto"/>
        <w:rPr>
          <w:rFonts w:cs="Arial"/>
          <w:b/>
        </w:rPr>
      </w:pPr>
      <w:r>
        <w:rPr>
          <w:rFonts w:cs="Arial"/>
          <w:b/>
        </w:rPr>
        <w:t xml:space="preserve">зачисленных на пенсионный счет накопительной пенсии застрахованного лица</w:t>
      </w:r>
      <w:r>
        <w:rPr>
          <w:rFonts w:cs="Arial"/>
          <w:b/>
        </w:rPr>
      </w:r>
    </w:p>
    <w:p>
      <w:pPr>
        <w:jc w:val="center"/>
        <w:spacing w:line="360" w:lineRule="auto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tbl>
      <w:tblPr>
        <w:tblW w:w="9076" w:type="dxa"/>
        <w:tblInd w:w="709" w:type="dxa"/>
        <w:tblLook w:val="04A0" w:firstRow="1" w:lastRow="0" w:firstColumn="1" w:lastColumn="0" w:noHBand="0" w:noVBand="1"/>
      </w:tblPr>
      <w:tblGrid>
        <w:gridCol w:w="1555"/>
        <w:gridCol w:w="7513"/>
        <w:gridCol w:w="8"/>
      </w:tblGrid>
      <w:tr>
        <w:tblPrEx/>
        <w:trPr>
          <w:trHeight w:val="375"/>
        </w:trPr>
        <w:tc>
          <w:tcPr>
            <w:shd w:val="clear" w:color="auto" w:fill="auto"/>
            <w:tcW w:w="1555" w:type="dxa"/>
            <w:vAlign w:val="bottom"/>
            <w:textDirection w:val="lrTb"/>
            <w:noWrap/>
          </w:tcPr>
          <w:p>
            <w:pPr>
              <w:ind w:hanging="108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Уважаемый</w:t>
            </w:r>
            <w:r>
              <w:rPr>
                <w:rFonts w:cs="Arial"/>
              </w:rPr>
              <w:t xml:space="preserve">(</w:t>
            </w:r>
            <w:r>
              <w:rPr>
                <w:rFonts w:cs="Arial"/>
              </w:rPr>
              <w:t xml:space="preserve">ая</w:t>
            </w:r>
            <w:r>
              <w:rPr>
                <w:rFonts w:cs="Arial"/>
              </w:rPr>
              <w:t xml:space="preserve">)</w:t>
            </w:r>
            <w:r>
              <w:rPr>
                <w:rFonts w:cs="Arial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7521" w:type="dxa"/>
            <w:vAlign w:val="bottom"/>
            <w:textDirection w:val="lrTb"/>
            <w:noWrap/>
          </w:tcPr>
          <w:p>
            <w:pPr>
              <w:ind w:right="-143"/>
              <w:jc w:val="right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cs="Arial"/>
              </w:rPr>
              <w:t xml:space="preserve">                              !!</w:t>
            </w:r>
            <w:r>
              <w:rPr>
                <w:rFonts w:cs="Arial"/>
                <w:lang w:val="en-US"/>
              </w:rPr>
            </w:r>
          </w:p>
        </w:tc>
      </w:tr>
      <w:tr>
        <w:tblPrEx/>
        <w:trPr>
          <w:gridAfter w:val="1"/>
          <w:trHeight w:val="82"/>
        </w:trPr>
        <w:tc>
          <w:tcPr>
            <w:shd w:val="clear" w:color="auto" w:fill="auto"/>
            <w:tcW w:w="155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</w:r>
            <w:r>
              <w:rPr>
                <w:rFonts w:cs="Arial"/>
                <w:sz w:val="12"/>
                <w:szCs w:val="12"/>
              </w:rPr>
            </w:r>
          </w:p>
        </w:tc>
        <w:tc>
          <w:tcPr>
            <w:shd w:val="clear" w:color="auto" w:fill="auto"/>
            <w:tcW w:w="7513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(Ф.И.О. застрахованного лица)</w:t>
            </w:r>
            <w:r>
              <w:rPr>
                <w:rFonts w:cs="Arial"/>
                <w:sz w:val="12"/>
                <w:szCs w:val="12"/>
              </w:rPr>
            </w:r>
          </w:p>
        </w:tc>
      </w:tr>
    </w:tbl>
    <w:p>
      <w:pPr>
        <w:contextualSpacing/>
        <w:ind w:firstLine="709"/>
        <w:jc w:val="both"/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Акционерное общество «Негосударственный пенсионный фонд «Ростех» (АО «НПФ «Ростех») уведомляет о поступлении средств Ваших пенсионных накоплений от</w:t>
      </w:r>
      <w:r>
        <w:rPr>
          <w:rFonts w:cs="Arial"/>
          <w:bCs/>
        </w:rPr>
        <w:t xml:space="preserve"> ______________________________</w:t>
      </w:r>
      <w:r>
        <w:rPr>
          <w:rFonts w:cs="Arial"/>
          <w:bCs/>
        </w:rPr>
      </w:r>
    </w:p>
    <w:p>
      <w:pPr>
        <w:pStyle w:val="697"/>
        <w:jc w:val="center"/>
        <w:tabs>
          <w:tab w:val="center" w:pos="3828" w:leader="none"/>
          <w:tab w:val="center" w:pos="5245" w:leader="none"/>
          <w:tab w:val="center" w:pos="8222" w:leader="none"/>
        </w:tabs>
        <w:rPr>
          <w:rFonts w:ascii="Arial" w:hAnsi="Arial" w:cs="Arial"/>
          <w:sz w:val="12"/>
          <w:szCs w:val="12"/>
        </w:rPr>
        <w:pBdr>
          <w:top w:val="single" w:color="000000" w:sz="4" w:space="1"/>
        </w:pBdr>
      </w:pPr>
      <w:r>
        <w:rPr>
          <w:rFonts w:ascii="Arial" w:hAnsi="Arial" w:cs="Arial"/>
          <w:sz w:val="12"/>
          <w:szCs w:val="12"/>
        </w:rPr>
        <w:t xml:space="preserve">(полное наименование предыдущего страховщика)</w:t>
      </w:r>
      <w:r>
        <w:rPr>
          <w:rFonts w:ascii="Arial" w:hAnsi="Arial" w:cs="Arial"/>
          <w:sz w:val="12"/>
          <w:szCs w:val="12"/>
        </w:rPr>
      </w:r>
    </w:p>
    <w:p>
      <w:pPr>
        <w:contextualSpacing/>
        <w:spacing w:line="360" w:lineRule="auto"/>
        <w:rPr>
          <w:rFonts w:cs="Arial"/>
        </w:rPr>
      </w:pPr>
      <w:r>
        <w:rPr>
          <w:rFonts w:cs="Arial"/>
        </w:rPr>
        <w:t xml:space="preserve">и зачислении на Ваш пенсионный счет накопительной пенсии №</w:t>
      </w:r>
      <w:r>
        <w:rPr>
          <w:rFonts w:cs="Arial"/>
        </w:rPr>
        <w:t xml:space="preserve"> </w:t>
      </w:r>
      <w:r>
        <w:rPr>
          <w:rFonts w:cs="Arial"/>
        </w:rPr>
        <w:t xml:space="preserve">_________________________________</w:t>
      </w:r>
      <w:r>
        <w:rPr>
          <w:rFonts w:cs="Arial"/>
        </w:rPr>
        <w:t xml:space="preserve">,</w:t>
      </w:r>
      <w:r>
        <w:rPr>
          <w:rFonts w:cs="Arial"/>
        </w:rPr>
      </w:r>
    </w:p>
    <w:p>
      <w:pPr>
        <w:pStyle w:val="736"/>
        <w:contextualSpacing/>
        <w:ind w:firstLine="0"/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 xml:space="preserve">открытый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по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заключенному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с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АО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«НПФ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«Ростех»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договору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об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обязательном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пенсионном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страховании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от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________________________ №</w:t>
      </w:r>
      <w:r>
        <w:rPr>
          <w:rFonts w:cs="Arial"/>
        </w:rPr>
        <w:t xml:space="preserve"> </w:t>
      </w:r>
      <w:r>
        <w:rPr>
          <w:rFonts w:cs="Arial"/>
          <w:sz w:val="20"/>
        </w:rPr>
        <w:t xml:space="preserve">________________________</w:t>
      </w:r>
      <w:r>
        <w:rPr>
          <w:rFonts w:cs="Arial"/>
          <w:sz w:val="20"/>
        </w:rPr>
        <w:t xml:space="preserve"> ,    ____________________________________</w:t>
      </w:r>
      <w:r>
        <w:rPr>
          <w:rFonts w:cs="Arial"/>
          <w:sz w:val="20"/>
        </w:rPr>
      </w:r>
    </w:p>
    <w:p>
      <w:pPr>
        <w:pStyle w:val="6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________________________________________________________________________________________.</w:t>
      </w:r>
      <w:r>
        <w:rPr>
          <w:rFonts w:ascii="Arial" w:hAnsi="Arial" w:cs="Arial"/>
          <w:sz w:val="20"/>
          <w:szCs w:val="20"/>
        </w:rPr>
      </w:r>
    </w:p>
    <w:p>
      <w:pPr>
        <w:pStyle w:val="697"/>
        <w:jc w:val="center"/>
        <w:tabs>
          <w:tab w:val="center" w:pos="3828" w:leader="none"/>
          <w:tab w:val="center" w:pos="5245" w:leader="none"/>
          <w:tab w:val="center" w:pos="8222" w:leader="none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(сумма пенсионных накоплений, </w:t>
      </w:r>
      <w:r>
        <w:rPr>
          <w:rFonts w:ascii="Arial" w:hAnsi="Arial" w:cs="Arial"/>
          <w:sz w:val="12"/>
          <w:szCs w:val="12"/>
        </w:rPr>
        <w:t xml:space="preserve">руб</w:t>
      </w:r>
      <w:r>
        <w:rPr>
          <w:rFonts w:ascii="Arial" w:hAnsi="Arial" w:cs="Arial"/>
          <w:sz w:val="12"/>
          <w:szCs w:val="12"/>
        </w:rPr>
        <w:t xml:space="preserve">)</w:t>
      </w:r>
      <w:r>
        <w:rPr>
          <w:rFonts w:ascii="Arial" w:hAnsi="Arial" w:cs="Arial"/>
          <w:sz w:val="12"/>
          <w:szCs w:val="12"/>
        </w:rPr>
      </w:r>
    </w:p>
    <w:p>
      <w:pPr>
        <w:pStyle w:val="736"/>
        <w:ind w:firstLine="709"/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 xml:space="preserve">Средства пенсионных накоплений поступили и зачислены на Ваш пенсионный счет накопительной</w:t>
      </w:r>
      <w:r>
        <w:rPr>
          <w:rFonts w:cs="Arial"/>
          <w:sz w:val="20"/>
        </w:rPr>
      </w:r>
    </w:p>
    <w:p>
      <w:pPr>
        <w:pStyle w:val="736"/>
        <w:ind w:firstLine="0"/>
        <w:rPr>
          <w:rFonts w:cs="Arial"/>
          <w:sz w:val="20"/>
        </w:rPr>
      </w:pPr>
      <w:r>
        <w:rPr>
          <w:rFonts w:cs="Arial"/>
          <w:sz w:val="20"/>
        </w:rPr>
        <w:t xml:space="preserve">пенсии </w:t>
      </w:r>
      <w:r>
        <w:rPr>
          <w:rFonts w:cs="Arial"/>
          <w:sz w:val="20"/>
        </w:rPr>
        <w:t xml:space="preserve">________________________</w:t>
      </w:r>
      <w:r>
        <w:rPr>
          <w:rFonts w:cs="Arial"/>
          <w:sz w:val="20"/>
        </w:rPr>
        <w:t xml:space="preserve">.</w:t>
      </w:r>
      <w:r>
        <w:rPr>
          <w:rFonts w:cs="Arial"/>
          <w:sz w:val="20"/>
        </w:rPr>
      </w:r>
    </w:p>
    <w:p>
      <w:pPr>
        <w:pStyle w:val="736"/>
        <w:ind w:firstLine="0"/>
        <w:spacing w:line="360" w:lineRule="auto"/>
        <w:rPr>
          <w:rFonts w:cs="Arial"/>
          <w:sz w:val="12"/>
          <w:szCs w:val="12"/>
        </w:rPr>
      </w:pPr>
      <w:r>
        <w:rPr>
          <w:rFonts w:cs="Arial"/>
          <w:sz w:val="20"/>
        </w:rPr>
        <w:t xml:space="preserve">                                </w:t>
      </w:r>
      <w:r>
        <w:rPr>
          <w:rFonts w:cs="Arial"/>
          <w:sz w:val="12"/>
          <w:szCs w:val="12"/>
        </w:rPr>
        <w:t xml:space="preserve">дата</w:t>
      </w:r>
      <w:r>
        <w:rPr>
          <w:rFonts w:cs="Arial"/>
          <w:sz w:val="12"/>
          <w:szCs w:val="12"/>
        </w:rPr>
      </w:r>
    </w:p>
    <w:p>
      <w:pPr>
        <w:pStyle w:val="736"/>
        <w:ind w:firstLine="709"/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</w:r>
      <w:r>
        <w:rPr>
          <w:rFonts w:cs="Arial"/>
          <w:sz w:val="20"/>
        </w:rPr>
      </w:r>
    </w:p>
    <w:p>
      <w:pPr>
        <w:pStyle w:val="736"/>
        <w:ind w:firstLine="709"/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 xml:space="preserve">Информируем о том, что в соответствии со ст. 7 Федерального закона от 07.08.2001 № 115-ФЗ 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</w:t>
      </w:r>
      <w:r>
        <w:rPr>
          <w:rFonts w:cs="Arial"/>
          <w:sz w:val="20"/>
        </w:rPr>
        <w:t xml:space="preserve">«</w:t>
      </w:r>
      <w:r>
        <w:rPr>
          <w:rFonts w:cs="Arial"/>
          <w:sz w:val="20"/>
        </w:rPr>
        <w:t xml:space="preserve">О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противодействии легализации (отмыванию) доходов, полученных преступным путем и финансированию терроризма», необходимо </w:t>
      </w:r>
      <w:r>
        <w:rPr>
          <w:rFonts w:cs="Arial"/>
          <w:sz w:val="20"/>
        </w:rPr>
        <w:t xml:space="preserve">не реже </w:t>
      </w:r>
      <w:r>
        <w:rPr>
          <w:rFonts w:cs="Arial"/>
          <w:sz w:val="20"/>
        </w:rPr>
        <w:t xml:space="preserve">од</w:t>
      </w:r>
      <w:r>
        <w:rPr>
          <w:rFonts w:cs="Arial"/>
          <w:sz w:val="20"/>
        </w:rPr>
        <w:t xml:space="preserve">ного</w:t>
      </w:r>
      <w:r>
        <w:rPr>
          <w:rFonts w:cs="Arial"/>
          <w:sz w:val="20"/>
        </w:rPr>
        <w:t xml:space="preserve"> раз</w:t>
      </w:r>
      <w:r>
        <w:rPr>
          <w:rFonts w:cs="Arial"/>
          <w:sz w:val="20"/>
        </w:rPr>
        <w:t xml:space="preserve">а</w:t>
      </w:r>
      <w:r>
        <w:rPr>
          <w:rFonts w:cs="Arial"/>
          <w:sz w:val="20"/>
        </w:rPr>
        <w:t xml:space="preserve"> в три года обновлять персональные сведения, предоставленные при заключении договора об обязательном пенсионном страховании.</w:t>
      </w:r>
      <w:r>
        <w:rPr>
          <w:rFonts w:cs="Arial"/>
          <w:sz w:val="20"/>
        </w:rPr>
      </w:r>
    </w:p>
    <w:p>
      <w:pPr>
        <w:pStyle w:val="736"/>
        <w:ind w:firstLine="709"/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 xml:space="preserve">Получить консультацию и ответы на интересующие вопросы Вы можете, позвонив по бесплатному номеру телефона  8-800-600-89-15, на сайте www.rostecnpf.ru, направив обращение на электронную почту  </w:t>
      </w:r>
      <w:r>
        <w:rPr>
          <w:rFonts w:cs="Arial"/>
          <w:sz w:val="20"/>
          <w:lang w:val="en-US"/>
        </w:rPr>
        <w:t xml:space="preserve">info</w:t>
      </w:r>
      <w:r>
        <w:rPr>
          <w:rFonts w:cs="Arial"/>
          <w:sz w:val="20"/>
        </w:rPr>
        <w:t xml:space="preserve">@rostecnpf.ru, по почте: 445028, Самарская обл., г. Тольятти, ул. Фрунзе, дом 24, или обратившись лично в филиалы Фонда:  г. Тольятти, ул. Фрунзе, 24; г. </w:t>
      </w:r>
      <w:r>
        <w:rPr>
          <w:rFonts w:cs="Arial"/>
          <w:sz w:val="20"/>
        </w:rPr>
        <w:t xml:space="preserve">Ростов</w:t>
      </w:r>
      <w:r>
        <w:rPr>
          <w:rFonts w:cs="Arial"/>
          <w:sz w:val="20"/>
        </w:rPr>
        <w:t xml:space="preserve">-на Дону, ул. Новаторов, 3Б.</w:t>
      </w:r>
      <w:r>
        <w:rPr>
          <w:rFonts w:cs="Arial"/>
          <w:sz w:val="20"/>
        </w:rPr>
      </w:r>
    </w:p>
    <w:p>
      <w:pPr>
        <w:pStyle w:val="736"/>
        <w:ind w:firstLine="709"/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</w:r>
      <w:r>
        <w:rPr>
          <w:rFonts w:cs="Arial"/>
          <w:sz w:val="20"/>
        </w:rPr>
      </w:r>
    </w:p>
    <w:p>
      <w:pPr>
        <w:pStyle w:val="736"/>
        <w:ind w:firstLine="709"/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</w:r>
      <w:r>
        <w:rPr>
          <w:rFonts w:cs="Arial"/>
          <w:sz w:val="20"/>
        </w:rPr>
      </w:r>
    </w:p>
    <w:p>
      <w:pPr>
        <w:pStyle w:val="736"/>
        <w:ind w:firstLine="709"/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</w:r>
      <w:r>
        <w:rPr>
          <w:rFonts w:cs="Arial"/>
          <w:sz w:val="20"/>
        </w:rPr>
      </w:r>
    </w:p>
    <w:p>
      <w:pPr>
        <w:pStyle w:val="736"/>
        <w:ind w:firstLine="709"/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</w:r>
      <w:r>
        <w:rPr>
          <w:rFonts w:cs="Arial"/>
          <w:sz w:val="20"/>
        </w:rPr>
      </w:r>
    </w:p>
    <w:p>
      <w:pPr>
        <w:jc w:val="right"/>
        <w:tabs>
          <w:tab w:val="left" w:pos="709" w:leader="none"/>
        </w:tabs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</w:p>
    <w:sectPr>
      <w:footerReference w:type="default" r:id="rId9"/>
      <w:footnotePr/>
      <w:endnotePr/>
      <w:type w:val="nextPage"/>
      <w:pgSz w:w="11906" w:h="16838" w:orient="portrait"/>
      <w:pgMar w:top="1135" w:right="849" w:bottom="142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caps w:val="0"/>
        <w:strike w:val="0"/>
        <w:vanish w:val="0"/>
        <w:sz w:val="20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3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0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7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5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2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9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6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3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681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682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683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684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85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686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687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688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9"/>
    <w:link w:val="68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9"/>
    <w:link w:val="717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9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9"/>
    <w:link w:val="693"/>
    <w:uiPriority w:val="99"/>
  </w:style>
  <w:style w:type="character" w:styleId="45">
    <w:name w:val="Footer Char"/>
    <w:basedOn w:val="689"/>
    <w:link w:val="695"/>
    <w:uiPriority w:val="99"/>
  </w:style>
  <w:style w:type="paragraph" w:styleId="46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5"/>
    <w:uiPriority w:val="99"/>
  </w:style>
  <w:style w:type="table" w:styleId="49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03"/>
    <w:uiPriority w:val="99"/>
    <w:rPr>
      <w:sz w:val="18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9"/>
    <w:uiPriority w:val="99"/>
    <w:semiHidden/>
    <w:unhideWhenUsed/>
    <w:rPr>
      <w:vertAlign w:val="superscript"/>
    </w:rPr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rPr>
      <w:rFonts w:ascii="Arial" w:hAnsi="Arial"/>
      <w:sz w:val="20"/>
    </w:rPr>
  </w:style>
  <w:style w:type="paragraph" w:styleId="680">
    <w:name w:val="Heading 1"/>
    <w:basedOn w:val="679"/>
    <w:next w:val="679"/>
    <w:link w:val="708"/>
    <w:qFormat/>
    <w:pPr>
      <w:jc w:val="right"/>
      <w:keepNext/>
      <w:spacing w:after="0" w:line="240" w:lineRule="auto"/>
      <w:outlineLvl w:val="0"/>
    </w:pPr>
    <w:rPr>
      <w:rFonts w:eastAsia="Times New Roman" w:cs="Times New Roman"/>
      <w:szCs w:val="20"/>
      <w:lang w:eastAsia="zh-CN"/>
    </w:rPr>
  </w:style>
  <w:style w:type="paragraph" w:styleId="681">
    <w:name w:val="Heading 2"/>
    <w:basedOn w:val="679"/>
    <w:next w:val="679"/>
    <w:link w:val="709"/>
    <w:qFormat/>
    <w:pPr>
      <w:numPr>
        <w:ilvl w:val="1"/>
        <w:numId w:val="2"/>
      </w:numPr>
      <w:ind w:left="5670" w:firstLine="0"/>
      <w:jc w:val="right"/>
      <w:keepNext/>
      <w:pageBreakBefore/>
      <w:spacing w:after="0" w:line="240" w:lineRule="auto"/>
      <w:outlineLvl w:val="1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682">
    <w:name w:val="Heading 3"/>
    <w:basedOn w:val="679"/>
    <w:next w:val="679"/>
    <w:link w:val="710"/>
    <w:qFormat/>
    <w:pPr>
      <w:numPr>
        <w:ilvl w:val="2"/>
        <w:numId w:val="2"/>
      </w:numPr>
      <w:ind w:left="10206" w:firstLine="0"/>
      <w:jc w:val="right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683">
    <w:name w:val="Heading 4"/>
    <w:basedOn w:val="679"/>
    <w:next w:val="679"/>
    <w:link w:val="711"/>
    <w:qFormat/>
    <w:pPr>
      <w:numPr>
        <w:ilvl w:val="3"/>
        <w:numId w:val="2"/>
      </w:numPr>
      <w:jc w:val="center"/>
      <w:keepNext/>
      <w:spacing w:before="600" w:after="120" w:line="240" w:lineRule="auto"/>
      <w:outlineLvl w:val="3"/>
    </w:pPr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paragraph" w:styleId="684">
    <w:name w:val="Heading 5"/>
    <w:basedOn w:val="679"/>
    <w:next w:val="679"/>
    <w:link w:val="712"/>
    <w:qFormat/>
    <w:pPr>
      <w:numPr>
        <w:ilvl w:val="4"/>
        <w:numId w:val="2"/>
      </w:numPr>
      <w:ind w:left="0" w:firstLine="567"/>
      <w:jc w:val="right"/>
      <w:keepNext/>
      <w:pageBreakBefore/>
      <w:spacing w:after="0" w:line="240" w:lineRule="auto"/>
      <w:outlineLvl w:val="4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685">
    <w:name w:val="Heading 6"/>
    <w:basedOn w:val="679"/>
    <w:next w:val="679"/>
    <w:link w:val="713"/>
    <w:qFormat/>
    <w:pPr>
      <w:numPr>
        <w:ilvl w:val="5"/>
        <w:numId w:val="2"/>
      </w:numPr>
      <w:keepNext/>
      <w:spacing w:after="0" w:line="240" w:lineRule="auto"/>
      <w:outlineLvl w:val="5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686">
    <w:name w:val="Heading 7"/>
    <w:basedOn w:val="679"/>
    <w:next w:val="679"/>
    <w:link w:val="714"/>
    <w:qFormat/>
    <w:pPr>
      <w:numPr>
        <w:ilvl w:val="6"/>
        <w:numId w:val="2"/>
      </w:numPr>
      <w:jc w:val="center"/>
      <w:keepNext/>
      <w:spacing w:after="0" w:line="240" w:lineRule="auto"/>
      <w:outlineLvl w:val="6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687">
    <w:name w:val="Heading 8"/>
    <w:basedOn w:val="679"/>
    <w:next w:val="679"/>
    <w:link w:val="715"/>
    <w:qFormat/>
    <w:pPr>
      <w:numPr>
        <w:ilvl w:val="7"/>
        <w:numId w:val="2"/>
      </w:numPr>
      <w:jc w:val="center"/>
      <w:keepNext/>
      <w:spacing w:after="0" w:line="240" w:lineRule="auto"/>
      <w:outlineLvl w:val="7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688">
    <w:name w:val="Heading 9"/>
    <w:basedOn w:val="679"/>
    <w:next w:val="679"/>
    <w:link w:val="716"/>
    <w:qFormat/>
    <w:pPr>
      <w:numPr>
        <w:ilvl w:val="8"/>
        <w:numId w:val="2"/>
      </w:numPr>
      <w:ind w:left="0" w:firstLine="567"/>
      <w:jc w:val="both"/>
      <w:keepNext/>
      <w:spacing w:after="0" w:line="240" w:lineRule="auto"/>
      <w:outlineLvl w:val="8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table" w:styleId="692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Header"/>
    <w:basedOn w:val="679"/>
    <w:link w:val="6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4" w:customStyle="1">
    <w:name w:val="Верхний колонтитул Знак"/>
    <w:basedOn w:val="689"/>
    <w:link w:val="693"/>
    <w:uiPriority w:val="99"/>
  </w:style>
  <w:style w:type="paragraph" w:styleId="695">
    <w:name w:val="Footer"/>
    <w:basedOn w:val="679"/>
    <w:link w:val="6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6" w:customStyle="1">
    <w:name w:val="Нижний колонтитул Знак"/>
    <w:basedOn w:val="689"/>
    <w:link w:val="695"/>
    <w:uiPriority w:val="99"/>
  </w:style>
  <w:style w:type="paragraph" w:styleId="697">
    <w:name w:val="No Spacing"/>
    <w:link w:val="731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698">
    <w:name w:val="annotation reference"/>
    <w:uiPriority w:val="99"/>
    <w:semiHidden/>
    <w:unhideWhenUsed/>
    <w:rPr>
      <w:sz w:val="16"/>
      <w:szCs w:val="16"/>
    </w:rPr>
  </w:style>
  <w:style w:type="paragraph" w:styleId="699">
    <w:name w:val="annotation text"/>
    <w:basedOn w:val="679"/>
    <w:link w:val="700"/>
    <w:uiPriority w:val="99"/>
    <w:unhideWhenUsed/>
    <w:pPr>
      <w:spacing w:after="0" w:line="240" w:lineRule="auto"/>
    </w:pPr>
    <w:rPr>
      <w:rFonts w:ascii="Times New Roman" w:hAnsi="Times New Roman" w:eastAsia="Times New Roman" w:cs="Times New Roman"/>
      <w:szCs w:val="20"/>
      <w:lang w:eastAsia="zh-CN"/>
    </w:rPr>
  </w:style>
  <w:style w:type="character" w:styleId="700" w:customStyle="1">
    <w:name w:val="Текст примечания Знак"/>
    <w:basedOn w:val="689"/>
    <w:link w:val="699"/>
    <w:uiPriority w:val="99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701" w:customStyle="1">
    <w:name w:val="Default"/>
    <w:pPr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702">
    <w:name w:val="List Paragraph"/>
    <w:basedOn w:val="679"/>
    <w:uiPriority w:val="34"/>
    <w:qFormat/>
    <w:pPr>
      <w:contextualSpacing/>
      <w:ind w:left="720"/>
      <w:spacing w:after="0" w:line="240" w:lineRule="auto"/>
      <w:widowControl w:val="off"/>
    </w:pPr>
    <w:rPr>
      <w:rFonts w:eastAsia="Times New Roman" w:cs="Times New Roman"/>
      <w:szCs w:val="20"/>
      <w:lang w:eastAsia="ru-RU"/>
    </w:rPr>
  </w:style>
  <w:style w:type="paragraph" w:styleId="703">
    <w:name w:val="footnote text"/>
    <w:basedOn w:val="679"/>
    <w:link w:val="704"/>
    <w:pPr>
      <w:spacing w:after="0" w:line="240" w:lineRule="auto"/>
    </w:pPr>
    <w:rPr>
      <w:rFonts w:ascii="Times New Roman" w:hAnsi="Times New Roman" w:eastAsia="Times New Roman" w:cs="Times New Roman"/>
      <w:szCs w:val="20"/>
      <w:lang w:eastAsia="zh-CN"/>
    </w:rPr>
  </w:style>
  <w:style w:type="character" w:styleId="704" w:customStyle="1">
    <w:name w:val="Текст сноски Знак"/>
    <w:basedOn w:val="689"/>
    <w:link w:val="703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705">
    <w:name w:val="footnote reference"/>
    <w:uiPriority w:val="99"/>
    <w:semiHidden/>
    <w:unhideWhenUsed/>
    <w:rPr>
      <w:vertAlign w:val="superscript"/>
    </w:rPr>
  </w:style>
  <w:style w:type="paragraph" w:styleId="706">
    <w:name w:val="annotation subject"/>
    <w:basedOn w:val="699"/>
    <w:next w:val="699"/>
    <w:link w:val="707"/>
    <w:uiPriority w:val="99"/>
    <w:semiHidden/>
    <w:unhideWhenUsed/>
    <w:pPr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character" w:styleId="707" w:customStyle="1">
    <w:name w:val="Тема примечания Знак"/>
    <w:basedOn w:val="700"/>
    <w:link w:val="706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708" w:customStyle="1">
    <w:name w:val="Заголовок 1 Знак"/>
    <w:basedOn w:val="689"/>
    <w:link w:val="680"/>
    <w:rPr>
      <w:rFonts w:ascii="Arial" w:hAnsi="Arial" w:eastAsia="Times New Roman" w:cs="Times New Roman"/>
      <w:sz w:val="20"/>
      <w:szCs w:val="20"/>
      <w:lang w:eastAsia="zh-CN"/>
    </w:rPr>
  </w:style>
  <w:style w:type="character" w:styleId="709" w:customStyle="1">
    <w:name w:val="Заголовок 2 Знак"/>
    <w:basedOn w:val="689"/>
    <w:link w:val="681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710" w:customStyle="1">
    <w:name w:val="Заголовок 3 Знак"/>
    <w:basedOn w:val="689"/>
    <w:link w:val="682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711" w:customStyle="1">
    <w:name w:val="Заголовок 4 Знак"/>
    <w:basedOn w:val="689"/>
    <w:link w:val="683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712" w:customStyle="1">
    <w:name w:val="Заголовок 5 Знак"/>
    <w:basedOn w:val="689"/>
    <w:link w:val="684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713" w:customStyle="1">
    <w:name w:val="Заголовок 6 Знак"/>
    <w:basedOn w:val="689"/>
    <w:link w:val="685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714" w:customStyle="1">
    <w:name w:val="Заголовок 7 Знак"/>
    <w:basedOn w:val="689"/>
    <w:link w:val="686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715" w:customStyle="1">
    <w:name w:val="Заголовок 8 Знак"/>
    <w:basedOn w:val="689"/>
    <w:link w:val="687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716" w:customStyle="1">
    <w:name w:val="Заголовок 9 Знак"/>
    <w:basedOn w:val="689"/>
    <w:link w:val="688"/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717">
    <w:name w:val="Title"/>
    <w:basedOn w:val="679"/>
    <w:next w:val="679"/>
    <w:link w:val="718"/>
    <w:uiPriority w:val="10"/>
    <w:qFormat/>
    <w:pPr>
      <w:contextualSpacing/>
      <w:jc w:val="right"/>
      <w:spacing w:after="0" w:line="240" w:lineRule="auto"/>
    </w:pPr>
    <w:rPr>
      <w:rFonts w:eastAsiaTheme="majorEastAsia" w:cstheme="majorBidi"/>
      <w:spacing w:val="-10"/>
      <w:szCs w:val="56"/>
    </w:rPr>
  </w:style>
  <w:style w:type="character" w:styleId="718" w:customStyle="1">
    <w:name w:val="Заголовок Знак"/>
    <w:basedOn w:val="689"/>
    <w:link w:val="717"/>
    <w:uiPriority w:val="10"/>
    <w:rPr>
      <w:rFonts w:ascii="Arial" w:hAnsi="Arial" w:eastAsiaTheme="majorEastAsia" w:cstheme="majorBidi"/>
      <w:spacing w:val="-10"/>
      <w:sz w:val="20"/>
      <w:szCs w:val="56"/>
    </w:rPr>
  </w:style>
  <w:style w:type="paragraph" w:styleId="719">
    <w:name w:val="TOC Heading"/>
    <w:basedOn w:val="680"/>
    <w:next w:val="679"/>
    <w:uiPriority w:val="39"/>
    <w:unhideWhenUsed/>
    <w:qFormat/>
    <w:pPr>
      <w:jc w:val="left"/>
      <w:keepLines/>
      <w:spacing w:before="240" w:line="259" w:lineRule="auto"/>
      <w:outlineLvl w:val="9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paragraph" w:styleId="720">
    <w:name w:val="toc 1"/>
    <w:basedOn w:val="679"/>
    <w:next w:val="679"/>
    <w:uiPriority w:val="39"/>
    <w:unhideWhenUsed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721">
    <w:name w:val="toc 2"/>
    <w:basedOn w:val="679"/>
    <w:next w:val="679"/>
    <w:uiPriority w:val="39"/>
    <w:unhideWhenUsed/>
    <w:pPr>
      <w:spacing w:before="240" w:after="0"/>
    </w:pPr>
    <w:rPr>
      <w:rFonts w:cstheme="minorHAnsi"/>
      <w:b/>
      <w:bCs/>
      <w:szCs w:val="20"/>
    </w:rPr>
  </w:style>
  <w:style w:type="paragraph" w:styleId="722">
    <w:name w:val="toc 3"/>
    <w:basedOn w:val="679"/>
    <w:next w:val="679"/>
    <w:uiPriority w:val="39"/>
    <w:unhideWhenUsed/>
    <w:pPr>
      <w:ind w:left="220"/>
      <w:spacing w:after="0"/>
    </w:pPr>
    <w:rPr>
      <w:rFonts w:cstheme="minorHAnsi"/>
      <w:szCs w:val="20"/>
    </w:rPr>
  </w:style>
  <w:style w:type="paragraph" w:styleId="723">
    <w:name w:val="toc 4"/>
    <w:basedOn w:val="679"/>
    <w:next w:val="679"/>
    <w:uiPriority w:val="39"/>
    <w:unhideWhenUsed/>
    <w:pPr>
      <w:ind w:left="440"/>
      <w:spacing w:after="0"/>
    </w:pPr>
    <w:rPr>
      <w:rFonts w:cstheme="minorHAnsi"/>
      <w:szCs w:val="20"/>
    </w:rPr>
  </w:style>
  <w:style w:type="paragraph" w:styleId="724">
    <w:name w:val="toc 5"/>
    <w:basedOn w:val="679"/>
    <w:next w:val="679"/>
    <w:uiPriority w:val="39"/>
    <w:unhideWhenUsed/>
    <w:pPr>
      <w:ind w:left="660"/>
      <w:spacing w:after="0"/>
    </w:pPr>
    <w:rPr>
      <w:rFonts w:cstheme="minorHAnsi"/>
      <w:szCs w:val="20"/>
    </w:rPr>
  </w:style>
  <w:style w:type="paragraph" w:styleId="725">
    <w:name w:val="toc 6"/>
    <w:basedOn w:val="679"/>
    <w:next w:val="679"/>
    <w:uiPriority w:val="39"/>
    <w:unhideWhenUsed/>
    <w:pPr>
      <w:ind w:left="880"/>
      <w:spacing w:after="0"/>
    </w:pPr>
    <w:rPr>
      <w:rFonts w:cstheme="minorHAnsi"/>
      <w:szCs w:val="20"/>
    </w:rPr>
  </w:style>
  <w:style w:type="paragraph" w:styleId="726">
    <w:name w:val="toc 7"/>
    <w:basedOn w:val="679"/>
    <w:next w:val="679"/>
    <w:uiPriority w:val="39"/>
    <w:unhideWhenUsed/>
    <w:pPr>
      <w:ind w:left="1100"/>
      <w:spacing w:after="0"/>
    </w:pPr>
    <w:rPr>
      <w:rFonts w:cstheme="minorHAnsi"/>
      <w:szCs w:val="20"/>
    </w:rPr>
  </w:style>
  <w:style w:type="paragraph" w:styleId="727">
    <w:name w:val="toc 8"/>
    <w:basedOn w:val="679"/>
    <w:next w:val="679"/>
    <w:uiPriority w:val="39"/>
    <w:unhideWhenUsed/>
    <w:pPr>
      <w:ind w:left="1320"/>
      <w:spacing w:after="0"/>
    </w:pPr>
    <w:rPr>
      <w:rFonts w:cstheme="minorHAnsi"/>
      <w:szCs w:val="20"/>
    </w:rPr>
  </w:style>
  <w:style w:type="paragraph" w:styleId="728">
    <w:name w:val="toc 9"/>
    <w:basedOn w:val="679"/>
    <w:next w:val="679"/>
    <w:uiPriority w:val="39"/>
    <w:unhideWhenUsed/>
    <w:pPr>
      <w:ind w:left="1540"/>
      <w:spacing w:after="0"/>
    </w:pPr>
    <w:rPr>
      <w:rFonts w:cstheme="minorHAnsi"/>
      <w:szCs w:val="20"/>
    </w:rPr>
  </w:style>
  <w:style w:type="character" w:styleId="729">
    <w:name w:val="Hyperlink"/>
    <w:basedOn w:val="689"/>
    <w:uiPriority w:val="99"/>
    <w:unhideWhenUsed/>
    <w:rPr>
      <w:color w:val="0563c1" w:themeColor="hyperlink"/>
      <w:u w:val="single"/>
    </w:rPr>
  </w:style>
  <w:style w:type="paragraph" w:styleId="730" w:customStyle="1">
    <w:name w:val="Заголовок формы"/>
    <w:basedOn w:val="697"/>
    <w:link w:val="732"/>
    <w:qFormat/>
    <w:pPr>
      <w:jc w:val="center"/>
    </w:pPr>
    <w:rPr>
      <w:rFonts w:ascii="Arial" w:hAnsi="Arial" w:cs="Arial"/>
      <w:sz w:val="20"/>
      <w:szCs w:val="20"/>
    </w:rPr>
  </w:style>
  <w:style w:type="character" w:styleId="731" w:customStyle="1">
    <w:name w:val="Без интервала Знак"/>
    <w:basedOn w:val="689"/>
    <w:link w:val="697"/>
    <w:uiPriority w:val="1"/>
    <w:rPr>
      <w:rFonts w:ascii="Calibri" w:hAnsi="Calibri" w:eastAsia="Calibri" w:cs="Times New Roman"/>
    </w:rPr>
  </w:style>
  <w:style w:type="character" w:styleId="732" w:customStyle="1">
    <w:name w:val="Заголовок формы Знак"/>
    <w:basedOn w:val="731"/>
    <w:link w:val="730"/>
    <w:rPr>
      <w:rFonts w:ascii="Arial" w:hAnsi="Arial" w:eastAsia="Calibri" w:cs="Arial"/>
      <w:sz w:val="20"/>
      <w:szCs w:val="20"/>
    </w:rPr>
  </w:style>
  <w:style w:type="paragraph" w:styleId="733">
    <w:name w:val="Revision"/>
    <w:hidden/>
    <w:uiPriority w:val="99"/>
    <w:semiHidden/>
    <w:pPr>
      <w:spacing w:after="0" w:line="240" w:lineRule="auto"/>
    </w:pPr>
  </w:style>
  <w:style w:type="paragraph" w:styleId="734">
    <w:name w:val="Balloon Text"/>
    <w:basedOn w:val="679"/>
    <w:link w:val="7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35" w:customStyle="1">
    <w:name w:val="Текст выноски Знак"/>
    <w:basedOn w:val="689"/>
    <w:link w:val="734"/>
    <w:uiPriority w:val="99"/>
    <w:semiHidden/>
    <w:rPr>
      <w:rFonts w:ascii="Segoe UI" w:hAnsi="Segoe UI" w:cs="Segoe UI"/>
      <w:sz w:val="18"/>
      <w:szCs w:val="18"/>
    </w:rPr>
  </w:style>
  <w:style w:type="paragraph" w:styleId="736">
    <w:name w:val="Body Text Indent 2"/>
    <w:basedOn w:val="679"/>
    <w:link w:val="737"/>
    <w:pPr>
      <w:ind w:firstLine="567"/>
      <w:jc w:val="both"/>
      <w:spacing w:after="0" w:line="240" w:lineRule="auto"/>
    </w:pPr>
    <w:rPr>
      <w:rFonts w:eastAsia="Times New Roman" w:cs="Times New Roman"/>
      <w:sz w:val="22"/>
      <w:szCs w:val="20"/>
      <w:lang w:eastAsia="ru-RU"/>
    </w:rPr>
  </w:style>
  <w:style w:type="character" w:styleId="737" w:customStyle="1">
    <w:name w:val="Основной текст с отступом 2 Знак"/>
    <w:basedOn w:val="689"/>
    <w:link w:val="736"/>
    <w:rPr>
      <w:rFonts w:ascii="Arial" w:hAnsi="Arial" w:eastAsia="Times New Roman" w:cs="Times New Roman"/>
      <w:szCs w:val="20"/>
      <w:lang w:eastAsia="ru-RU"/>
    </w:rPr>
  </w:style>
  <w:style w:type="table" w:styleId="738" w:customStyle="1">
    <w:name w:val="Сетка таблицы1"/>
    <w:basedOn w:val="690"/>
    <w:next w:val="69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Сетка таблицы2"/>
    <w:basedOn w:val="690"/>
    <w:next w:val="69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19BC1-D184-4048-99D7-D0582EBF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Сергей Константинович</dc:creator>
  <cp:keywords/>
  <dc:description/>
  <cp:revision>4</cp:revision>
  <dcterms:created xsi:type="dcterms:W3CDTF">2022-12-19T12:25:00Z</dcterms:created>
  <dcterms:modified xsi:type="dcterms:W3CDTF">2026-02-19T09:05:30Z</dcterms:modified>
</cp:coreProperties>
</file>